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26" w:rsidRPr="002F2D6F" w:rsidRDefault="003E57AA" w:rsidP="002F2D6F">
      <w:pPr>
        <w:jc w:val="both"/>
        <w:rPr>
          <w:rFonts w:ascii="Times New Roman" w:hAnsi="Times New Roman" w:cs="Times New Roman"/>
        </w:rPr>
      </w:pPr>
      <w:r w:rsidRPr="002F2D6F">
        <w:rPr>
          <w:rFonts w:ascii="Times New Roman" w:hAnsi="Times New Roman" w:cs="Times New Roman"/>
        </w:rPr>
        <w:t xml:space="preserve">W niedzielę 12 listopada w Sali OSP Cieszyn- Krasna zorganizowano III spotkanie z okazji Dnia Seniora. Zaproszeni zostali mieszkańcy 60 +. W trakcie spotkania z koncertem wystąpił Dziecięcy Zespół Regionalny „Mała Istebna” oraz odczytany został list Pani Burmistrz Gabrieli Staszkiewicz, która oprócz przekazanych życzeń podziękowała seniorom „ za dobry przykład życia, za twórczą inspirację i wytrwałość, za zmienianie świata na lepszy, obdarowywanie młodszego pokolenia nieustającą mądrością i miłością”. Na seniorów czekał drobny poczęstunek oraz miły upominek. Spotkanie zakończyło się wspólnym śpiewem znanych cieszyńskich i biesiadnych piosenek, wśród nich Ojcowski dom oraz Upływa szybko życie. </w:t>
      </w:r>
      <w:r w:rsidR="002F2D6F">
        <w:rPr>
          <w:rFonts w:ascii="Times New Roman" w:hAnsi="Times New Roman" w:cs="Times New Roman"/>
        </w:rPr>
        <w:t>Seniorom składamy serdeczne życzenia „ Niech jesień życia będzie najlepszym czasem do spełnienia rzeczy niespełnionych, a każdy dzień niech dostarcza Państwu wielu radości i uśmiechu na twarzy”.</w:t>
      </w:r>
      <w:bookmarkStart w:id="0" w:name="_GoBack"/>
      <w:bookmarkEnd w:id="0"/>
    </w:p>
    <w:sectPr w:rsidR="00C80826" w:rsidRPr="002F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AA"/>
    <w:rsid w:val="002F2D6F"/>
    <w:rsid w:val="003E57AA"/>
    <w:rsid w:val="00C8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B9C9"/>
  <w15:chartTrackingRefBased/>
  <w15:docId w15:val="{5C139A61-D730-463A-85FA-9565A857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2023-11-16T17:11:00Z</dcterms:created>
  <dcterms:modified xsi:type="dcterms:W3CDTF">2023-11-16T17:26:00Z</dcterms:modified>
</cp:coreProperties>
</file>